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87" w:rsidRPr="00790987" w:rsidRDefault="00790987" w:rsidP="0079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90987">
        <w:rPr>
          <w:rFonts w:ascii="Calibri" w:eastAsia="Calibri" w:hAnsi="Calibri" w:cs="Times New Roman"/>
          <w:noProof/>
          <w:lang w:eastAsia="es-AR"/>
        </w:rPr>
        <w:drawing>
          <wp:inline distT="0" distB="0" distL="0" distR="0" wp14:anchorId="4C63879A" wp14:editId="215607EC">
            <wp:extent cx="609600" cy="9632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87" w:rsidRPr="00790987" w:rsidRDefault="00790987" w:rsidP="00790987">
      <w:pPr>
        <w:tabs>
          <w:tab w:val="left" w:pos="36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es-ES" w:eastAsia="es-ES"/>
        </w:rPr>
      </w:pPr>
      <w:r w:rsidRPr="00790987">
        <w:rPr>
          <w:rFonts w:ascii="Calibri" w:eastAsia="Times New Roman" w:hAnsi="Calibri" w:cs="Calibri"/>
          <w:b/>
          <w:u w:val="single"/>
          <w:lang w:val="es-ES" w:eastAsia="es-ES"/>
        </w:rPr>
        <w:t>Taller de Teatro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b/>
          <w:lang w:val="es-ES" w:eastAsia="es-ES"/>
        </w:rPr>
        <w:t>Duración:</w:t>
      </w:r>
      <w:r w:rsidRPr="00790987">
        <w:rPr>
          <w:rFonts w:ascii="Calibri" w:eastAsia="Times New Roman" w:hAnsi="Calibri" w:cs="Calibri"/>
          <w:lang w:val="es-ES" w:eastAsia="es-ES"/>
        </w:rPr>
        <w:t xml:space="preserve"> 7 meses</w:t>
      </w:r>
    </w:p>
    <w:p w:rsidR="00790987" w:rsidRPr="00790987" w:rsidRDefault="00E771AB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>
        <w:rPr>
          <w:rFonts w:ascii="Calibri" w:eastAsia="Times New Roman" w:hAnsi="Calibri" w:cs="Calibri"/>
          <w:lang w:val="es-ES" w:eastAsia="es-ES"/>
        </w:rPr>
        <w:t xml:space="preserve"> 2</w:t>
      </w:r>
      <w:r w:rsidR="00790987" w:rsidRPr="00790987">
        <w:rPr>
          <w:rFonts w:ascii="Calibri" w:eastAsia="Times New Roman" w:hAnsi="Calibri" w:cs="Calibri"/>
          <w:lang w:val="es-ES" w:eastAsia="es-ES"/>
        </w:rPr>
        <w:t xml:space="preserve"> hora</w:t>
      </w:r>
      <w:r>
        <w:rPr>
          <w:rFonts w:ascii="Calibri" w:eastAsia="Times New Roman" w:hAnsi="Calibri" w:cs="Calibri"/>
          <w:lang w:val="es-ES" w:eastAsia="es-ES"/>
        </w:rPr>
        <w:t>s</w:t>
      </w:r>
      <w:r w:rsidR="00790987" w:rsidRPr="00790987">
        <w:rPr>
          <w:rFonts w:ascii="Calibri" w:eastAsia="Times New Roman" w:hAnsi="Calibri" w:cs="Calibri"/>
          <w:lang w:val="es-ES" w:eastAsia="es-ES"/>
        </w:rPr>
        <w:t xml:space="preserve"> semanal</w:t>
      </w:r>
      <w:r>
        <w:rPr>
          <w:rFonts w:ascii="Calibri" w:eastAsia="Times New Roman" w:hAnsi="Calibri" w:cs="Calibri"/>
          <w:lang w:val="es-ES" w:eastAsia="es-ES"/>
        </w:rPr>
        <w:t>es</w:t>
      </w:r>
      <w:bookmarkStart w:id="0" w:name="_GoBack"/>
      <w:bookmarkEnd w:id="0"/>
      <w:r w:rsidR="00790987" w:rsidRPr="00790987">
        <w:rPr>
          <w:rFonts w:ascii="Calibri" w:eastAsia="Times New Roman" w:hAnsi="Calibri" w:cs="Calibri"/>
          <w:lang w:val="es-ES" w:eastAsia="es-ES"/>
        </w:rPr>
        <w:t xml:space="preserve"> (Martes de 18.</w:t>
      </w:r>
      <w:r>
        <w:rPr>
          <w:rFonts w:ascii="Calibri" w:eastAsia="Times New Roman" w:hAnsi="Calibri" w:cs="Calibri"/>
          <w:lang w:val="es-ES" w:eastAsia="es-ES"/>
        </w:rPr>
        <w:t>0</w:t>
      </w:r>
      <w:r w:rsidR="00790987" w:rsidRPr="00790987">
        <w:rPr>
          <w:rFonts w:ascii="Calibri" w:eastAsia="Times New Roman" w:hAnsi="Calibri" w:cs="Calibri"/>
          <w:lang w:val="es-ES" w:eastAsia="es-ES"/>
        </w:rPr>
        <w:t>0 a 20.00 Hs.)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b/>
          <w:lang w:val="es-ES" w:eastAsia="es-ES"/>
        </w:rPr>
        <w:t>Docentes:</w:t>
      </w:r>
      <w:r w:rsidRPr="00790987">
        <w:rPr>
          <w:rFonts w:ascii="Calibri" w:eastAsia="Times New Roman" w:hAnsi="Calibri" w:cs="Calibri"/>
          <w:lang w:val="es-ES" w:eastAsia="es-ES"/>
        </w:rPr>
        <w:t xml:space="preserve"> Sebastián García y Natalia </w:t>
      </w:r>
      <w:proofErr w:type="spellStart"/>
      <w:r w:rsidRPr="00790987">
        <w:rPr>
          <w:rFonts w:ascii="Calibri" w:eastAsia="Times New Roman" w:hAnsi="Calibri" w:cs="Calibri"/>
          <w:lang w:val="es-ES" w:eastAsia="es-ES"/>
        </w:rPr>
        <w:t>Pascale</w:t>
      </w:r>
      <w:proofErr w:type="spellEnd"/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b/>
          <w:lang w:val="es-ES" w:eastAsia="es-ES"/>
        </w:rPr>
      </w:pPr>
      <w:r w:rsidRPr="00790987">
        <w:rPr>
          <w:rFonts w:ascii="Calibri" w:eastAsia="Times New Roman" w:hAnsi="Calibri" w:cs="Calibri"/>
          <w:b/>
          <w:lang w:val="es-ES" w:eastAsia="es-ES"/>
        </w:rPr>
        <w:t>Objetivos generales: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- Proporcionar un ámbito en el que las personas con o sin experiencia previa se aproximen al hecho teatral como integrador de diversos lenguajes.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- Posibilitar la expresión de cada persona a partir de la apropiación y desarrollo del lenguaje corporal y las posibilidades de su voz.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- Promover el despliegue de su imaginación y creatividad.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- Facilitar el descubrimiento de su poética personal y singular.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- Potencializar la capacidad lúdica como punto de partida para el abordaje a la teatralidad de cada uno.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- Fomentar la confianza de cada alumno en el uso y apropiación del lenguaje escénico como modo de expresión.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b/>
          <w:lang w:val="es-ES" w:eastAsia="es-ES"/>
        </w:rPr>
      </w:pPr>
      <w:r w:rsidRPr="00790987">
        <w:rPr>
          <w:rFonts w:ascii="Calibri" w:eastAsia="Times New Roman" w:hAnsi="Calibri" w:cs="Calibri"/>
          <w:b/>
          <w:lang w:val="es-ES" w:eastAsia="es-ES"/>
        </w:rPr>
        <w:t>Desarrollo del taller: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El trabajo comenzará con la construcción del grupo y su funcionamiento, la interrelación e integración y el afianzamiento de la confianza de cada alumno en sí mismo, en sus posibilidades, facilitando el desbloqueo, la desinhibición, que le permita la entrega al juego.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Nos centraremos en tres temas: el juego, a través del cual se construye el grupo de trabajo, la improvisación, como instrumento para conocer y construir situación dramática y el cuerpo como instrumento para construir la estructura no verbal. Estos elementos están fuertemente unidos. De esta manera introduciremos conceptos teóricos referidos a la estructura dramática.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Finalmente incorporaremos otro elemento de la estructura dramática: el texto.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b/>
          <w:lang w:val="es-ES" w:eastAsia="es-ES"/>
        </w:rPr>
      </w:pPr>
      <w:r w:rsidRPr="00790987">
        <w:rPr>
          <w:rFonts w:ascii="Calibri" w:eastAsia="Times New Roman" w:hAnsi="Calibri" w:cs="Calibri"/>
          <w:b/>
          <w:lang w:val="es-ES" w:eastAsia="es-ES"/>
        </w:rPr>
        <w:t>Contenidos: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Módulo 1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Imaginación y Juego.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Integración, disponibilidad, adaptación, registro activo, confianza, desinhibición.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lastRenderedPageBreak/>
        <w:t>Estos contenidos se desarrollarán por medio de juegos teatrales que permitan al alumno disponer el cuerpo y la voz para el trabajo teatral.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Módulo 2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La improvisación.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La improvisación como instrumento de análisis de la situación dramática. Se desarrollarán improvisaciones colectivas e individuales, libres y pautadas. De esta manera se introducirán los elementos de la estructura dramática, la relación entre ellos, como se influyen y se constituyen entre sí y la necesidad entre los mismos.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a) El entorno (condiciones dadas y lugar físico).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b) Los conflictos. Distintos tipos de conflictos.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c) El Sujeto escindido.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d) La acción dramática o conducta dramática.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e) El Texto.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Módulo 3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 xml:space="preserve">Se trabajarán textos de escenas sencillas de manera que el alumno pueda incorporar este elemento de la estructura dramática. 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Realización de una muestra que englobe el trabajo anual incorporando conceptos de producción, puesta en escena, escenografía, vestuario e iluminación.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b/>
          <w:lang w:val="es-ES" w:eastAsia="es-ES"/>
        </w:rPr>
      </w:pPr>
      <w:r w:rsidRPr="00790987">
        <w:rPr>
          <w:rFonts w:ascii="Calibri" w:eastAsia="Times New Roman" w:hAnsi="Calibri" w:cs="Calibri"/>
          <w:b/>
          <w:lang w:val="es-ES" w:eastAsia="es-ES"/>
        </w:rPr>
        <w:t>Competencias: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Conocimiento de los elementos del lenguaje teatral y la estructura dramática.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Valoración del cuerpo y la voz como instrumento de trabajo.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Valoración y disfrute de las posibilidades creativas, expresiva, comunicativas.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Valoración del entrenamiento como parte del trabajo creativo del actor.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Valoración de la producción propia y de sus pares.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Valoración del proceso creativo.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Construcción de escenas sencillas.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b/>
          <w:lang w:val="es-ES" w:eastAsia="es-ES"/>
        </w:rPr>
      </w:pPr>
      <w:r w:rsidRPr="00790987">
        <w:rPr>
          <w:rFonts w:ascii="Calibri" w:eastAsia="Times New Roman" w:hAnsi="Calibri" w:cs="Calibri"/>
          <w:b/>
          <w:lang w:val="es-ES" w:eastAsia="es-ES"/>
        </w:rPr>
        <w:t>Evaluación:</w:t>
      </w: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790987" w:rsidRPr="00790987" w:rsidRDefault="00790987" w:rsidP="00790987">
      <w:pPr>
        <w:tabs>
          <w:tab w:val="left" w:pos="364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790987">
        <w:rPr>
          <w:rFonts w:ascii="Calibri" w:eastAsia="Times New Roman" w:hAnsi="Calibri" w:cs="Calibri"/>
          <w:lang w:val="es-ES" w:eastAsia="es-ES"/>
        </w:rPr>
        <w:t>Al finalizar el año se elaborará una conclusión de los conceptos incorporados por el alumno teniendo en cuenta su evolución tomando como referencia no sólo el perfil a alcanzar sino el punto de partida del proceso de cada uno.</w:t>
      </w:r>
    </w:p>
    <w:p w:rsidR="009D64F6" w:rsidRPr="00790987" w:rsidRDefault="009D64F6">
      <w:pPr>
        <w:rPr>
          <w:lang w:val="es-ES"/>
        </w:rPr>
      </w:pPr>
    </w:p>
    <w:sectPr w:rsidR="009D64F6" w:rsidRPr="007909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87"/>
    <w:rsid w:val="00790987"/>
    <w:rsid w:val="009D64F6"/>
    <w:rsid w:val="00E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6FD9"/>
  <w15:chartTrackingRefBased/>
  <w15:docId w15:val="{813D4E21-4423-475A-86D1-0A51FBB1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2017-04-07T17:26:00Z</dcterms:created>
  <dcterms:modified xsi:type="dcterms:W3CDTF">2017-04-07T17:26:00Z</dcterms:modified>
</cp:coreProperties>
</file>